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F6F9F" w14:textId="77777777" w:rsidR="00291E02" w:rsidRDefault="00F125E1">
      <w:pPr>
        <w:spacing w:after="167"/>
        <w:ind w:left="1572"/>
        <w:jc w:val="center"/>
      </w:pPr>
      <w:r>
        <w:rPr>
          <w:noProof/>
        </w:rPr>
        <w:drawing>
          <wp:inline distT="0" distB="0" distL="0" distR="0" wp14:anchorId="50449F0C" wp14:editId="7396690C">
            <wp:extent cx="526415" cy="518439"/>
            <wp:effectExtent l="0" t="0" r="0" b="0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518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</w:rPr>
        <w:t xml:space="preserve"> </w:t>
      </w:r>
    </w:p>
    <w:p w14:paraId="257A24CB" w14:textId="3915239B" w:rsidR="00291E02" w:rsidRDefault="00F125E1">
      <w:pPr>
        <w:spacing w:after="213"/>
        <w:ind w:left="10" w:right="150" w:hanging="10"/>
        <w:jc w:val="right"/>
      </w:pPr>
      <w:proofErr w:type="spellStart"/>
      <w:r>
        <w:rPr>
          <w:rFonts w:ascii="Cambria" w:eastAsia="Cambria" w:hAnsi="Cambria" w:cs="Cambria"/>
          <w:b/>
          <w:color w:val="CC6600"/>
        </w:rPr>
        <w:t>Earthworksquarrying</w:t>
      </w:r>
      <w:proofErr w:type="spellEnd"/>
      <w:r>
        <w:rPr>
          <w:rFonts w:ascii="Cambria" w:eastAsia="Cambria" w:hAnsi="Cambria" w:cs="Cambria"/>
          <w:b/>
          <w:color w:val="CC6600"/>
        </w:rPr>
        <w:t xml:space="preserve"> </w:t>
      </w:r>
      <w:r w:rsidR="00AC3734">
        <w:rPr>
          <w:rFonts w:ascii="Cambria" w:eastAsia="Cambria" w:hAnsi="Cambria" w:cs="Cambria"/>
          <w:b/>
          <w:color w:val="CC6600"/>
        </w:rPr>
        <w:t>Ltd</w:t>
      </w:r>
      <w:r>
        <w:rPr>
          <w:rFonts w:ascii="Cambria" w:eastAsia="Cambria" w:hAnsi="Cambria" w:cs="Cambria"/>
          <w:b/>
          <w:color w:val="CC6600"/>
        </w:rPr>
        <w:t xml:space="preserve">: Excellence in every detail. </w:t>
      </w:r>
    </w:p>
    <w:p w14:paraId="59E2474D" w14:textId="77777777" w:rsidR="00291E02" w:rsidRDefault="00F125E1">
      <w:pPr>
        <w:spacing w:after="551"/>
      </w:pPr>
      <w:r>
        <w:rPr>
          <w:rFonts w:ascii="Cambria" w:eastAsia="Cambria" w:hAnsi="Cambria" w:cs="Cambria"/>
        </w:rPr>
        <w:t xml:space="preserve"> </w:t>
      </w:r>
    </w:p>
    <w:p w14:paraId="58D640B8" w14:textId="77777777" w:rsidR="00291E02" w:rsidRDefault="00F125E1">
      <w:pPr>
        <w:pStyle w:val="Heading1"/>
      </w:pPr>
      <w:r>
        <w:t>QUOTATION</w:t>
      </w:r>
      <w:r>
        <w:rPr>
          <w:u w:val="none"/>
        </w:rPr>
        <w:t xml:space="preserve"> </w:t>
      </w:r>
    </w:p>
    <w:p w14:paraId="2E7DB454" w14:textId="77777777" w:rsidR="00291E02" w:rsidRDefault="00F125E1">
      <w:pPr>
        <w:spacing w:after="210" w:line="265" w:lineRule="auto"/>
        <w:ind w:left="-5" w:hanging="10"/>
      </w:pPr>
      <w:r>
        <w:rPr>
          <w:rFonts w:ascii="Cambria" w:eastAsia="Cambria" w:hAnsi="Cambria" w:cs="Cambria"/>
          <w:b/>
        </w:rPr>
        <w:t>Quotation No:</w:t>
      </w:r>
      <w:r>
        <w:rPr>
          <w:rFonts w:ascii="Cambria" w:eastAsia="Cambria" w:hAnsi="Cambria" w:cs="Cambria"/>
        </w:rPr>
        <w:t xml:space="preserve"> ERUTQ-SC-2025-002 </w:t>
      </w:r>
    </w:p>
    <w:p w14:paraId="277BBA0F" w14:textId="77777777" w:rsidR="00291E02" w:rsidRDefault="00F125E1">
      <w:pPr>
        <w:spacing w:after="210" w:line="265" w:lineRule="auto"/>
        <w:ind w:left="-5" w:hanging="10"/>
      </w:pPr>
      <w:r>
        <w:rPr>
          <w:rFonts w:ascii="Cambria" w:eastAsia="Cambria" w:hAnsi="Cambria" w:cs="Cambria"/>
          <w:b/>
        </w:rPr>
        <w:t>Date:</w:t>
      </w:r>
      <w:r>
        <w:rPr>
          <w:rFonts w:ascii="Cambria" w:eastAsia="Cambria" w:hAnsi="Cambria" w:cs="Cambria"/>
        </w:rPr>
        <w:t xml:space="preserve"> 05/3/2026 </w:t>
      </w:r>
    </w:p>
    <w:p w14:paraId="509D8620" w14:textId="77777777" w:rsidR="00291E02" w:rsidRDefault="00F125E1">
      <w:pPr>
        <w:spacing w:after="210" w:line="265" w:lineRule="auto"/>
        <w:ind w:left="-5" w:hanging="10"/>
      </w:pPr>
      <w:r>
        <w:rPr>
          <w:rFonts w:ascii="Cambria" w:eastAsia="Cambria" w:hAnsi="Cambria" w:cs="Cambria"/>
          <w:b/>
        </w:rPr>
        <w:t>Attention to:</w:t>
      </w:r>
      <w:r>
        <w:rPr>
          <w:rFonts w:ascii="Cambria" w:eastAsia="Cambria" w:hAnsi="Cambria" w:cs="Cambria"/>
        </w:rPr>
        <w:t xml:space="preserve"> Athanase NDAHAYO </w:t>
      </w:r>
    </w:p>
    <w:p w14:paraId="462F47B3" w14:textId="77777777" w:rsidR="00291E02" w:rsidRDefault="00F125E1">
      <w:pPr>
        <w:spacing w:after="210" w:line="265" w:lineRule="auto"/>
        <w:ind w:left="-5" w:hanging="10"/>
      </w:pPr>
      <w:r>
        <w:rPr>
          <w:rFonts w:ascii="Cambria" w:eastAsia="Cambria" w:hAnsi="Cambria" w:cs="Cambria"/>
          <w:b/>
        </w:rPr>
        <w:t>Company name:</w:t>
      </w:r>
      <w:r>
        <w:rPr>
          <w:rFonts w:ascii="Cambria" w:eastAsia="Cambria" w:hAnsi="Cambria" w:cs="Cambria"/>
        </w:rPr>
        <w:t xml:space="preserve"> Rutongo Mines Ltd </w:t>
      </w:r>
    </w:p>
    <w:p w14:paraId="1EDE8235" w14:textId="77777777" w:rsidR="00291E02" w:rsidRDefault="00F125E1">
      <w:pPr>
        <w:spacing w:after="0" w:line="265" w:lineRule="auto"/>
        <w:ind w:left="-5" w:right="2280" w:hanging="10"/>
      </w:pPr>
      <w:r>
        <w:rPr>
          <w:rFonts w:ascii="Cambria" w:eastAsia="Cambria" w:hAnsi="Cambria" w:cs="Cambria"/>
          <w:b/>
        </w:rPr>
        <w:t>TIN:</w:t>
      </w:r>
      <w:r>
        <w:rPr>
          <w:rFonts w:ascii="Cambria" w:eastAsia="Cambria" w:hAnsi="Cambria" w:cs="Cambria"/>
        </w:rPr>
        <w:t xml:space="preserve"> 10</w:t>
      </w:r>
      <w:r>
        <w:rPr>
          <w:rFonts w:ascii="Cambria" w:eastAsia="Cambria" w:hAnsi="Cambria" w:cs="Cambria"/>
        </w:rPr>
        <w:t xml:space="preserve">1907021 (Rulindo, Northern Province) We are pleased to provide our quotation as follows: </w:t>
      </w:r>
    </w:p>
    <w:tbl>
      <w:tblPr>
        <w:tblStyle w:val="TableGrid"/>
        <w:tblW w:w="8524" w:type="dxa"/>
        <w:tblInd w:w="113" w:type="dxa"/>
        <w:tblCellMar>
          <w:top w:w="42" w:type="dxa"/>
          <w:left w:w="0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2636"/>
        <w:gridCol w:w="1034"/>
        <w:gridCol w:w="1036"/>
        <w:gridCol w:w="589"/>
        <w:gridCol w:w="1604"/>
        <w:gridCol w:w="1625"/>
      </w:tblGrid>
      <w:tr w:rsidR="00291E02" w14:paraId="7CA0BC00" w14:textId="77777777">
        <w:trPr>
          <w:trHeight w:val="526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FF79" w14:textId="77777777" w:rsidR="00291E02" w:rsidRDefault="00F125E1">
            <w:pPr>
              <w:spacing w:after="0"/>
              <w:ind w:left="108"/>
            </w:pPr>
            <w:r>
              <w:rPr>
                <w:rFonts w:ascii="Cambria" w:eastAsia="Cambria" w:hAnsi="Cambria" w:cs="Cambria"/>
              </w:rPr>
              <w:t xml:space="preserve">Item Description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6A518" w14:textId="77777777" w:rsidR="00291E02" w:rsidRDefault="00F125E1">
            <w:pPr>
              <w:spacing w:after="0"/>
              <w:ind w:left="108"/>
            </w:pPr>
            <w:r>
              <w:rPr>
                <w:rFonts w:ascii="Cambria" w:eastAsia="Cambria" w:hAnsi="Cambria" w:cs="Cambria"/>
              </w:rPr>
              <w:t xml:space="preserve">Quantity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483EEB" w14:textId="77777777" w:rsidR="00291E02" w:rsidRDefault="00F125E1">
            <w:pPr>
              <w:spacing w:after="0"/>
              <w:ind w:left="108"/>
            </w:pPr>
            <w:r>
              <w:rPr>
                <w:rFonts w:ascii="Cambria" w:eastAsia="Cambria" w:hAnsi="Cambria" w:cs="Cambria"/>
              </w:rPr>
              <w:t xml:space="preserve">Unit (Rwf) </w:t>
            </w:r>
          </w:p>
        </w:tc>
        <w:tc>
          <w:tcPr>
            <w:tcW w:w="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A295DD" w14:textId="77777777" w:rsidR="00291E02" w:rsidRDefault="00F125E1">
            <w:pPr>
              <w:spacing w:after="0"/>
              <w:jc w:val="both"/>
            </w:pPr>
            <w:r>
              <w:rPr>
                <w:rFonts w:ascii="Cambria" w:eastAsia="Cambria" w:hAnsi="Cambria" w:cs="Cambria"/>
              </w:rPr>
              <w:t xml:space="preserve">Price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069E" w14:textId="77777777" w:rsidR="00291E02" w:rsidRDefault="00F125E1">
            <w:pPr>
              <w:spacing w:after="0"/>
              <w:ind w:left="108"/>
            </w:pPr>
            <w:r>
              <w:rPr>
                <w:rFonts w:ascii="Cambria" w:eastAsia="Cambria" w:hAnsi="Cambria" w:cs="Cambria"/>
              </w:rPr>
              <w:t xml:space="preserve">Discount rate offered 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B23D" w14:textId="77777777" w:rsidR="00291E02" w:rsidRDefault="00F125E1">
            <w:pPr>
              <w:spacing w:after="0"/>
              <w:ind w:left="108"/>
            </w:pPr>
            <w:r>
              <w:rPr>
                <w:rFonts w:ascii="Cambria" w:eastAsia="Cambria" w:hAnsi="Cambria" w:cs="Cambria"/>
              </w:rPr>
              <w:t xml:space="preserve">Total (Rwf) </w:t>
            </w:r>
          </w:p>
        </w:tc>
      </w:tr>
      <w:tr w:rsidR="00291E02" w14:paraId="3D2111CF" w14:textId="77777777">
        <w:trPr>
          <w:trHeight w:val="2074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574B" w14:textId="6E288A0B" w:rsidR="00291E02" w:rsidRDefault="00F125E1">
            <w:pPr>
              <w:spacing w:after="6" w:line="239" w:lineRule="auto"/>
              <w:ind w:left="108"/>
              <w:jc w:val="both"/>
            </w:pPr>
            <w:r>
              <w:rPr>
                <w:rFonts w:ascii="Cambria" w:eastAsia="Cambria" w:hAnsi="Cambria" w:cs="Cambria"/>
              </w:rPr>
              <w:t xml:space="preserve">XRF Sample Cups with </w:t>
            </w:r>
            <w:r w:rsidR="00C461D6">
              <w:rPr>
                <w:rFonts w:ascii="Cambria" w:eastAsia="Cambria" w:hAnsi="Cambria" w:cs="Cambria"/>
              </w:rPr>
              <w:t>Thermoplastic</w:t>
            </w:r>
            <w:r>
              <w:rPr>
                <w:rFonts w:ascii="Cambria" w:eastAsia="Cambria" w:hAnsi="Cambria" w:cs="Cambria"/>
              </w:rPr>
              <w:t xml:space="preserve">® Seal </w:t>
            </w:r>
          </w:p>
          <w:p w14:paraId="2776A580" w14:textId="77777777" w:rsidR="00291E02" w:rsidRDefault="00F125E1">
            <w:pPr>
              <w:tabs>
                <w:tab w:val="right" w:pos="2576"/>
              </w:tabs>
              <w:spacing w:after="0"/>
            </w:pPr>
            <w:r>
              <w:rPr>
                <w:rFonts w:ascii="Cambria" w:eastAsia="Cambria" w:hAnsi="Cambria" w:cs="Cambria"/>
              </w:rPr>
              <w:t xml:space="preserve">Venting </w:t>
            </w:r>
            <w:r>
              <w:rPr>
                <w:rFonts w:ascii="Cambria" w:eastAsia="Cambria" w:hAnsi="Cambria" w:cs="Cambria"/>
              </w:rPr>
              <w:tab/>
              <w:t xml:space="preserve">External </w:t>
            </w:r>
          </w:p>
          <w:p w14:paraId="0DB7DD65" w14:textId="794ED17C" w:rsidR="00291E02" w:rsidRDefault="00F125E1">
            <w:pPr>
              <w:spacing w:after="0" w:line="238" w:lineRule="auto"/>
              <w:ind w:left="108" w:right="45"/>
              <w:jc w:val="both"/>
            </w:pPr>
            <w:r>
              <w:rPr>
                <w:rFonts w:ascii="Cambria" w:eastAsia="Cambria" w:hAnsi="Cambria" w:cs="Cambria"/>
              </w:rPr>
              <w:t xml:space="preserve">Overflow Reservoirs and Serrated Edge "Snap-On Ring", Single Open </w:t>
            </w:r>
            <w:r w:rsidR="00C461D6">
              <w:rPr>
                <w:rFonts w:ascii="Cambria" w:eastAsia="Cambria" w:hAnsi="Cambria" w:cs="Cambria"/>
              </w:rPr>
              <w:t>End.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14:paraId="61B52084" w14:textId="77777777" w:rsidR="00291E02" w:rsidRDefault="00F125E1">
            <w:pPr>
              <w:spacing w:after="0"/>
              <w:ind w:left="108"/>
            </w:pPr>
            <w:r>
              <w:rPr>
                <w:rFonts w:ascii="Cambria" w:eastAsia="Cambria" w:hAnsi="Cambria" w:cs="Cambria"/>
              </w:rPr>
              <w:t xml:space="preserve">1.22" (31.0mm) O.D. X </w:t>
            </w:r>
          </w:p>
          <w:p w14:paraId="7CAD43F6" w14:textId="77777777" w:rsidR="00291E02" w:rsidRDefault="00F125E1">
            <w:pPr>
              <w:spacing w:after="0"/>
              <w:ind w:left="108"/>
            </w:pPr>
            <w:r>
              <w:rPr>
                <w:rFonts w:ascii="Cambria" w:eastAsia="Cambria" w:hAnsi="Cambria" w:cs="Cambria"/>
              </w:rPr>
              <w:t xml:space="preserve">0.87" (22.1mm) High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36AB" w14:textId="77777777" w:rsidR="00291E02" w:rsidRDefault="00F125E1">
            <w:pPr>
              <w:spacing w:after="0" w:line="239" w:lineRule="auto"/>
              <w:ind w:left="108"/>
              <w:jc w:val="both"/>
            </w:pPr>
            <w:r>
              <w:rPr>
                <w:rFonts w:ascii="Cambria" w:eastAsia="Cambria" w:hAnsi="Cambria" w:cs="Cambria"/>
              </w:rPr>
              <w:t xml:space="preserve">1 pack of 50 </w:t>
            </w:r>
          </w:p>
          <w:p w14:paraId="2EDF132B" w14:textId="77777777" w:rsidR="00291E02" w:rsidRDefault="00F125E1">
            <w:pPr>
              <w:spacing w:after="0"/>
              <w:ind w:left="108"/>
            </w:pPr>
            <w:r>
              <w:rPr>
                <w:rFonts w:ascii="Cambria" w:eastAsia="Cambria" w:hAnsi="Cambria" w:cs="Cambria"/>
              </w:rPr>
              <w:t xml:space="preserve">cups 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EF1251" w14:textId="77777777" w:rsidR="00291E02" w:rsidRDefault="00F125E1">
            <w:pPr>
              <w:spacing w:after="0"/>
              <w:ind w:left="108"/>
            </w:pPr>
            <w:r>
              <w:rPr>
                <w:rFonts w:ascii="Cambria" w:eastAsia="Cambria" w:hAnsi="Cambria" w:cs="Cambria"/>
              </w:rPr>
              <w:t xml:space="preserve">600000 </w:t>
            </w:r>
          </w:p>
        </w:tc>
        <w:tc>
          <w:tcPr>
            <w:tcW w:w="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9E8204" w14:textId="77777777" w:rsidR="00291E02" w:rsidRDefault="00291E02"/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D66D" w14:textId="77777777" w:rsidR="00291E02" w:rsidRDefault="00F125E1">
            <w:pPr>
              <w:spacing w:after="0"/>
              <w:ind w:left="108"/>
            </w:pPr>
            <w:r>
              <w:rPr>
                <w:rFonts w:ascii="Cambria" w:eastAsia="Cambria" w:hAnsi="Cambria" w:cs="Cambria"/>
              </w:rPr>
              <w:t xml:space="preserve">2%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00EC" w14:textId="77777777" w:rsidR="00291E02" w:rsidRDefault="00F125E1">
            <w:pPr>
              <w:spacing w:after="0"/>
              <w:ind w:left="108"/>
            </w:pPr>
            <w:r>
              <w:rPr>
                <w:rFonts w:ascii="Cambria" w:eastAsia="Cambria" w:hAnsi="Cambria" w:cs="Cambria"/>
              </w:rPr>
              <w:t xml:space="preserve">580000 </w:t>
            </w:r>
          </w:p>
        </w:tc>
      </w:tr>
    </w:tbl>
    <w:p w14:paraId="38B51541" w14:textId="77777777" w:rsidR="00291E02" w:rsidRDefault="00F125E1">
      <w:pPr>
        <w:spacing w:after="210" w:line="265" w:lineRule="auto"/>
        <w:ind w:left="-5" w:hanging="10"/>
      </w:pPr>
      <w:r>
        <w:rPr>
          <w:rFonts w:ascii="Cambria" w:eastAsia="Cambria" w:hAnsi="Cambria" w:cs="Cambria"/>
        </w:rPr>
        <w:t xml:space="preserve">EBM will be provided.  </w:t>
      </w:r>
    </w:p>
    <w:p w14:paraId="15FD3D67" w14:textId="77777777" w:rsidR="00291E02" w:rsidRDefault="00F125E1">
      <w:pPr>
        <w:spacing w:after="210" w:line="265" w:lineRule="auto"/>
        <w:ind w:left="-5" w:hanging="10"/>
      </w:pPr>
      <w:r>
        <w:rPr>
          <w:rFonts w:ascii="Cambria" w:eastAsia="Cambria" w:hAnsi="Cambria" w:cs="Cambria"/>
        </w:rPr>
        <w:t xml:space="preserve">The payment should be made to our Equity Bank as per below: </w:t>
      </w:r>
    </w:p>
    <w:p w14:paraId="2F294347" w14:textId="77777777" w:rsidR="00291E02" w:rsidRDefault="00F125E1">
      <w:pPr>
        <w:spacing w:after="210" w:line="265" w:lineRule="auto"/>
        <w:ind w:left="-5" w:hanging="10"/>
      </w:pPr>
      <w:r>
        <w:rPr>
          <w:rFonts w:ascii="Cambria" w:eastAsia="Cambria" w:hAnsi="Cambria" w:cs="Cambria"/>
          <w:b/>
        </w:rPr>
        <w:t>Account Name:</w:t>
      </w:r>
      <w:r>
        <w:rPr>
          <w:rFonts w:ascii="Cambria" w:eastAsia="Cambria" w:hAnsi="Cambria" w:cs="Cambria"/>
        </w:rPr>
        <w:t xml:space="preserve"> Earthworks quarrying ltd. </w:t>
      </w:r>
    </w:p>
    <w:p w14:paraId="5D06D0BC" w14:textId="77777777" w:rsidR="00291E02" w:rsidRDefault="00F125E1">
      <w:pPr>
        <w:spacing w:after="216"/>
        <w:ind w:left="-5" w:hanging="10"/>
      </w:pPr>
      <w:r>
        <w:rPr>
          <w:rFonts w:ascii="Cambria" w:eastAsia="Cambria" w:hAnsi="Cambria" w:cs="Cambria"/>
          <w:b/>
        </w:rPr>
        <w:t>Account number:</w:t>
      </w:r>
      <w:r>
        <w:rPr>
          <w:rFonts w:ascii="Cambria" w:eastAsia="Cambria" w:hAnsi="Cambria" w:cs="Cambria"/>
        </w:rPr>
        <w:t xml:space="preserve"> 4033201284974 </w:t>
      </w:r>
    </w:p>
    <w:p w14:paraId="6982A33F" w14:textId="77777777" w:rsidR="00291E02" w:rsidRDefault="00F125E1">
      <w:pPr>
        <w:spacing w:after="216"/>
        <w:ind w:left="-5" w:hanging="10"/>
      </w:pPr>
      <w:r>
        <w:rPr>
          <w:rFonts w:ascii="Cambria" w:eastAsia="Cambria" w:hAnsi="Cambria" w:cs="Cambria"/>
          <w:b/>
        </w:rPr>
        <w:t>Payment terms:</w:t>
      </w:r>
      <w:r>
        <w:rPr>
          <w:rFonts w:ascii="Cambria" w:eastAsia="Cambria" w:hAnsi="Cambria" w:cs="Cambria"/>
        </w:rPr>
        <w:t xml:space="preserve"> 100% upfront </w:t>
      </w:r>
    </w:p>
    <w:p w14:paraId="53BD97C1" w14:textId="77777777" w:rsidR="00291E02" w:rsidRDefault="00F125E1">
      <w:pPr>
        <w:spacing w:after="210" w:line="265" w:lineRule="auto"/>
        <w:ind w:left="-5" w:hanging="10"/>
      </w:pPr>
      <w:r>
        <w:rPr>
          <w:rFonts w:ascii="Cambria" w:eastAsia="Cambria" w:hAnsi="Cambria" w:cs="Cambria"/>
          <w:b/>
        </w:rPr>
        <w:t>Delivery Time</w:t>
      </w:r>
      <w:r>
        <w:rPr>
          <w:rFonts w:ascii="Cambria" w:eastAsia="Cambria" w:hAnsi="Cambria" w:cs="Cambria"/>
        </w:rPr>
        <w:t xml:space="preserve">: Within three (3) days upon payment. </w:t>
      </w:r>
    </w:p>
    <w:p w14:paraId="2B73A839" w14:textId="77777777" w:rsidR="00291E02" w:rsidRDefault="00F125E1">
      <w:pPr>
        <w:spacing w:after="210" w:line="265" w:lineRule="auto"/>
        <w:ind w:left="-5" w:hanging="10"/>
      </w:pPr>
      <w:r>
        <w:rPr>
          <w:rFonts w:ascii="Cambria" w:eastAsia="Cambria" w:hAnsi="Cambria" w:cs="Cambria"/>
          <w:b/>
        </w:rPr>
        <w:t>Quotation Validity:</w:t>
      </w:r>
      <w:r>
        <w:rPr>
          <w:rFonts w:ascii="Cambria" w:eastAsia="Cambria" w:hAnsi="Cambria" w:cs="Cambria"/>
        </w:rPr>
        <w:t xml:space="preserve"> One (1) month from the date of issue. </w:t>
      </w:r>
    </w:p>
    <w:p w14:paraId="0F0955C5" w14:textId="77777777" w:rsidR="00291E02" w:rsidRDefault="00F125E1">
      <w:pPr>
        <w:spacing w:after="1016" w:line="265" w:lineRule="auto"/>
        <w:ind w:left="-5" w:hanging="10"/>
      </w:pPr>
      <w:r>
        <w:rPr>
          <w:rFonts w:ascii="Cambria" w:eastAsia="Cambria" w:hAnsi="Cambria" w:cs="Cambria"/>
        </w:rPr>
        <w:t xml:space="preserve">We look forward to serving you. </w:t>
      </w:r>
    </w:p>
    <w:p w14:paraId="742C2FD8" w14:textId="77777777" w:rsidR="00291E02" w:rsidRDefault="00F125E1">
      <w:pPr>
        <w:spacing w:after="0"/>
        <w:ind w:left="-5" w:hanging="10"/>
      </w:pPr>
      <w:r>
        <w:rPr>
          <w:rFonts w:ascii="Cambria" w:eastAsia="Cambria" w:hAnsi="Cambria" w:cs="Cambria"/>
          <w:b/>
          <w:color w:val="FF9900"/>
        </w:rPr>
        <w:t xml:space="preserve">Selling spare parts of different machines used in mining and quarrying  </w:t>
      </w:r>
    </w:p>
    <w:p w14:paraId="5E346408" w14:textId="77777777" w:rsidR="00291E02" w:rsidRDefault="00F125E1">
      <w:pPr>
        <w:spacing w:after="0"/>
        <w:ind w:left="-5" w:hanging="10"/>
      </w:pPr>
      <w:r>
        <w:rPr>
          <w:rFonts w:ascii="Cambria" w:eastAsia="Cambria" w:hAnsi="Cambria" w:cs="Cambria"/>
          <w:b/>
          <w:color w:val="FF9900"/>
        </w:rPr>
        <w:t xml:space="preserve">Laboratory consumables  </w:t>
      </w:r>
    </w:p>
    <w:p w14:paraId="1AEE7CC5" w14:textId="77777777" w:rsidR="00291E02" w:rsidRDefault="00F125E1">
      <w:pPr>
        <w:spacing w:after="0"/>
        <w:ind w:left="-5" w:hanging="10"/>
      </w:pPr>
      <w:r>
        <w:rPr>
          <w:rFonts w:ascii="Cambria" w:eastAsia="Cambria" w:hAnsi="Cambria" w:cs="Cambria"/>
          <w:b/>
          <w:color w:val="FF9900"/>
        </w:rPr>
        <w:t xml:space="preserve">Support services to mining companies and construction sites  </w:t>
      </w:r>
    </w:p>
    <w:p w14:paraId="4A3560B1" w14:textId="77777777" w:rsidR="00291E02" w:rsidRDefault="00F125E1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7CCB38F1" w14:textId="77777777" w:rsidR="00291E02" w:rsidRDefault="00F125E1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1B54832B" w14:textId="77777777" w:rsidR="00291E02" w:rsidRDefault="00F125E1">
      <w:pPr>
        <w:spacing w:after="167"/>
        <w:ind w:left="1572"/>
        <w:jc w:val="center"/>
      </w:pPr>
      <w:r>
        <w:rPr>
          <w:noProof/>
        </w:rPr>
        <w:lastRenderedPageBreak/>
        <w:drawing>
          <wp:inline distT="0" distB="0" distL="0" distR="0" wp14:anchorId="6C48DB75" wp14:editId="4217F923">
            <wp:extent cx="526415" cy="518439"/>
            <wp:effectExtent l="0" t="0" r="0" b="0"/>
            <wp:docPr id="204" name="Picture 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Picture 20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518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</w:rPr>
        <w:t xml:space="preserve"> </w:t>
      </w:r>
    </w:p>
    <w:p w14:paraId="1438C7CA" w14:textId="77777777" w:rsidR="00291E02" w:rsidRDefault="00F125E1">
      <w:pPr>
        <w:spacing w:after="213"/>
        <w:ind w:left="10" w:right="150" w:hanging="10"/>
        <w:jc w:val="right"/>
      </w:pPr>
      <w:proofErr w:type="spellStart"/>
      <w:r>
        <w:rPr>
          <w:rFonts w:ascii="Cambria" w:eastAsia="Cambria" w:hAnsi="Cambria" w:cs="Cambria"/>
          <w:b/>
          <w:color w:val="CC6600"/>
        </w:rPr>
        <w:t>Earthworksquarrying</w:t>
      </w:r>
      <w:proofErr w:type="spellEnd"/>
      <w:r>
        <w:rPr>
          <w:rFonts w:ascii="Cambria" w:eastAsia="Cambria" w:hAnsi="Cambria" w:cs="Cambria"/>
          <w:b/>
          <w:color w:val="CC6600"/>
        </w:rPr>
        <w:t xml:space="preserve"> </w:t>
      </w:r>
      <w:proofErr w:type="gramStart"/>
      <w:r>
        <w:rPr>
          <w:rFonts w:ascii="Cambria" w:eastAsia="Cambria" w:hAnsi="Cambria" w:cs="Cambria"/>
          <w:b/>
          <w:color w:val="CC6600"/>
        </w:rPr>
        <w:t>ltd</w:t>
      </w:r>
      <w:proofErr w:type="gramEnd"/>
      <w:r>
        <w:rPr>
          <w:rFonts w:ascii="Cambria" w:eastAsia="Cambria" w:hAnsi="Cambria" w:cs="Cambria"/>
          <w:b/>
          <w:color w:val="CC6600"/>
        </w:rPr>
        <w:t xml:space="preserve">: Excellence in every detail. </w:t>
      </w:r>
    </w:p>
    <w:p w14:paraId="61554894" w14:textId="77777777" w:rsidR="00291E02" w:rsidRDefault="00F125E1">
      <w:pPr>
        <w:spacing w:after="0"/>
        <w:ind w:right="4281"/>
      </w:pPr>
      <w:r>
        <w:rPr>
          <w:rFonts w:ascii="Cambria" w:eastAsia="Cambria" w:hAnsi="Cambria" w:cs="Cambria"/>
        </w:rPr>
        <w:t xml:space="preserve"> </w:t>
      </w:r>
    </w:p>
    <w:p w14:paraId="1FCE3873" w14:textId="77777777" w:rsidR="00291E02" w:rsidRDefault="00F125E1">
      <w:pPr>
        <w:spacing w:after="210" w:line="265" w:lineRule="auto"/>
        <w:ind w:left="-5" w:hanging="10"/>
      </w:pPr>
      <w:r>
        <w:rPr>
          <w:rFonts w:ascii="Cambria" w:eastAsia="Cambria" w:hAnsi="Cambria" w:cs="Cambria"/>
        </w:rPr>
        <w:t xml:space="preserve">Sincerely,  </w:t>
      </w:r>
      <w:r>
        <w:rPr>
          <w:noProof/>
        </w:rPr>
        <w:drawing>
          <wp:inline distT="0" distB="0" distL="0" distR="0" wp14:anchorId="2CBD8144" wp14:editId="7D14E777">
            <wp:extent cx="1161428" cy="883920"/>
            <wp:effectExtent l="0" t="0" r="0" b="0"/>
            <wp:docPr id="214" name="Picture 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Picture 2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1428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</w:rPr>
        <w:t xml:space="preserve"> </w:t>
      </w:r>
    </w:p>
    <w:p w14:paraId="45584FB8" w14:textId="77777777" w:rsidR="00291E02" w:rsidRDefault="00F125E1">
      <w:pPr>
        <w:spacing w:after="9334" w:line="265" w:lineRule="auto"/>
        <w:ind w:left="-5" w:hanging="10"/>
      </w:pPr>
      <w:r>
        <w:rPr>
          <w:rFonts w:ascii="Cambria" w:eastAsia="Cambria" w:hAnsi="Cambria" w:cs="Cambria"/>
        </w:rPr>
        <w:t xml:space="preserve">Earthworks Quarrying Ltd </w:t>
      </w:r>
    </w:p>
    <w:p w14:paraId="67F72BAB" w14:textId="77777777" w:rsidR="00291E02" w:rsidRDefault="00F125E1">
      <w:pPr>
        <w:spacing w:after="0"/>
        <w:ind w:left="-5" w:hanging="10"/>
      </w:pPr>
      <w:r>
        <w:rPr>
          <w:rFonts w:ascii="Cambria" w:eastAsia="Cambria" w:hAnsi="Cambria" w:cs="Cambria"/>
          <w:b/>
          <w:color w:val="FF9900"/>
        </w:rPr>
        <w:t xml:space="preserve">Selling spare parts of different machines used in mining and quarrying  </w:t>
      </w:r>
    </w:p>
    <w:p w14:paraId="1053398F" w14:textId="77777777" w:rsidR="00291E02" w:rsidRDefault="00F125E1">
      <w:pPr>
        <w:spacing w:after="0"/>
        <w:ind w:left="-5" w:hanging="10"/>
      </w:pPr>
      <w:r>
        <w:rPr>
          <w:rFonts w:ascii="Cambria" w:eastAsia="Cambria" w:hAnsi="Cambria" w:cs="Cambria"/>
          <w:b/>
          <w:color w:val="FF9900"/>
        </w:rPr>
        <w:t xml:space="preserve">Laboratory consumables  </w:t>
      </w:r>
    </w:p>
    <w:p w14:paraId="63D3CEC8" w14:textId="77777777" w:rsidR="00291E02" w:rsidRDefault="00F125E1">
      <w:pPr>
        <w:spacing w:after="0"/>
        <w:ind w:left="-5" w:hanging="10"/>
      </w:pPr>
      <w:r>
        <w:rPr>
          <w:rFonts w:ascii="Cambria" w:eastAsia="Cambria" w:hAnsi="Cambria" w:cs="Cambria"/>
          <w:b/>
          <w:color w:val="FF9900"/>
        </w:rPr>
        <w:t xml:space="preserve">Support services to mining companies and construction sites  </w:t>
      </w:r>
    </w:p>
    <w:p w14:paraId="4FB0B276" w14:textId="77777777" w:rsidR="00291E02" w:rsidRDefault="00F125E1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48BB309C" w14:textId="77777777" w:rsidR="00291E02" w:rsidRDefault="00F125E1">
      <w:pPr>
        <w:spacing w:after="0"/>
      </w:pPr>
      <w:r>
        <w:rPr>
          <w:rFonts w:ascii="Cambria" w:eastAsia="Cambria" w:hAnsi="Cambria" w:cs="Cambria"/>
        </w:rPr>
        <w:lastRenderedPageBreak/>
        <w:t xml:space="preserve"> </w:t>
      </w:r>
    </w:p>
    <w:sectPr w:rsidR="00291E02">
      <w:pgSz w:w="12240" w:h="15840"/>
      <w:pgMar w:top="720" w:right="3322" w:bottom="71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E02"/>
    <w:rsid w:val="00291E02"/>
    <w:rsid w:val="007B2BAB"/>
    <w:rsid w:val="00AC3734"/>
    <w:rsid w:val="00C461D6"/>
    <w:rsid w:val="00F1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3D6B3"/>
  <w15:docId w15:val="{61FBC9AC-2EE0-4F53-B2CA-6B1E94A8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518"/>
      <w:jc w:val="center"/>
      <w:outlineLvl w:val="0"/>
    </w:pPr>
    <w:rPr>
      <w:rFonts w:ascii="Calibri" w:eastAsia="Calibri" w:hAnsi="Calibri" w:cs="Calibri"/>
      <w:b/>
      <w:color w:val="000000"/>
      <w:sz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cp:lastModifiedBy>Henriette Uwamahoro</cp:lastModifiedBy>
  <cp:revision>2</cp:revision>
  <dcterms:created xsi:type="dcterms:W3CDTF">2026-04-08T06:32:00Z</dcterms:created>
  <dcterms:modified xsi:type="dcterms:W3CDTF">2026-04-08T06:32:00Z</dcterms:modified>
</cp:coreProperties>
</file>